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CC82" w14:textId="7DE53525" w:rsidR="00392397" w:rsidRPr="00B163BB" w:rsidRDefault="00392397" w:rsidP="00392397">
      <w:pPr>
        <w:jc w:val="center"/>
        <w:rPr>
          <w:b/>
          <w:sz w:val="28"/>
          <w:szCs w:val="28"/>
        </w:rPr>
      </w:pPr>
      <w:r w:rsidRPr="00B163BB">
        <w:rPr>
          <w:b/>
          <w:sz w:val="28"/>
          <w:szCs w:val="28"/>
        </w:rPr>
        <w:t>Water Works Operators’ Association of Pennsylvania</w:t>
      </w:r>
    </w:p>
    <w:p w14:paraId="0237983A" w14:textId="77777777" w:rsidR="001143FC" w:rsidRPr="00B163BB" w:rsidRDefault="00392397" w:rsidP="00F70782">
      <w:pPr>
        <w:jc w:val="center"/>
        <w:rPr>
          <w:b/>
          <w:sz w:val="28"/>
          <w:szCs w:val="28"/>
        </w:rPr>
      </w:pPr>
      <w:r w:rsidRPr="00B163BB">
        <w:rPr>
          <w:b/>
          <w:sz w:val="28"/>
          <w:szCs w:val="28"/>
        </w:rPr>
        <w:t>David A. Long</w:t>
      </w:r>
      <w:r w:rsidR="00391920" w:rsidRPr="00B163BB">
        <w:rPr>
          <w:b/>
          <w:sz w:val="28"/>
          <w:szCs w:val="28"/>
        </w:rPr>
        <w:t xml:space="preserve"> </w:t>
      </w:r>
      <w:r w:rsidRPr="00B163BB">
        <w:rPr>
          <w:b/>
          <w:sz w:val="28"/>
          <w:szCs w:val="28"/>
        </w:rPr>
        <w:t>Memorial Scholarship</w:t>
      </w:r>
      <w:r w:rsidR="00F70782" w:rsidRPr="00B163BB">
        <w:rPr>
          <w:b/>
          <w:sz w:val="28"/>
          <w:szCs w:val="28"/>
        </w:rPr>
        <w:t xml:space="preserve"> </w:t>
      </w:r>
    </w:p>
    <w:p w14:paraId="6D0A65FF" w14:textId="11BEF190" w:rsidR="00F70782" w:rsidRPr="00B163BB" w:rsidRDefault="00F70782" w:rsidP="00F70782">
      <w:pPr>
        <w:jc w:val="center"/>
        <w:rPr>
          <w:b/>
          <w:sz w:val="28"/>
          <w:szCs w:val="28"/>
        </w:rPr>
      </w:pPr>
      <w:r w:rsidRPr="00B163BB">
        <w:rPr>
          <w:b/>
          <w:sz w:val="28"/>
          <w:szCs w:val="28"/>
        </w:rPr>
        <w:t>Serena DiMagno Memor</w:t>
      </w:r>
      <w:r w:rsidR="001143FC" w:rsidRPr="00B163BB">
        <w:rPr>
          <w:b/>
          <w:sz w:val="28"/>
          <w:szCs w:val="28"/>
        </w:rPr>
        <w:t>ial Scholarship</w:t>
      </w:r>
    </w:p>
    <w:p w14:paraId="5BD5CC84" w14:textId="77777777" w:rsidR="00392397" w:rsidRPr="00B163BB" w:rsidRDefault="00392397" w:rsidP="00392397">
      <w:pPr>
        <w:rPr>
          <w:sz w:val="24"/>
        </w:rPr>
      </w:pPr>
    </w:p>
    <w:p w14:paraId="5BD5CC85" w14:textId="08D14F10" w:rsidR="00392397" w:rsidRPr="00B163BB" w:rsidRDefault="00392397" w:rsidP="001B38A3">
      <w:pPr>
        <w:spacing w:after="120"/>
        <w:rPr>
          <w:sz w:val="23"/>
          <w:szCs w:val="23"/>
        </w:rPr>
      </w:pPr>
      <w:r w:rsidRPr="00B163BB">
        <w:rPr>
          <w:sz w:val="23"/>
          <w:szCs w:val="23"/>
        </w:rPr>
        <w:t>The Water Works Operators’ Association of Pennsylvania (WWOAP) is proud to announce the 20</w:t>
      </w:r>
      <w:r w:rsidR="00A65C48" w:rsidRPr="00B163BB">
        <w:rPr>
          <w:sz w:val="23"/>
          <w:szCs w:val="23"/>
        </w:rPr>
        <w:t>2</w:t>
      </w:r>
      <w:r w:rsidR="001143FC" w:rsidRPr="00B163BB">
        <w:rPr>
          <w:sz w:val="23"/>
          <w:szCs w:val="23"/>
        </w:rPr>
        <w:t>5</w:t>
      </w:r>
      <w:r w:rsidRPr="00B163BB">
        <w:rPr>
          <w:sz w:val="23"/>
          <w:szCs w:val="23"/>
        </w:rPr>
        <w:t xml:space="preserve"> scholarship application. The purpose of this award is to encourage higher education relating to the water works industry.</w:t>
      </w:r>
    </w:p>
    <w:p w14:paraId="5BD5CC86" w14:textId="77777777" w:rsidR="00392397" w:rsidRPr="00B163BB" w:rsidRDefault="00392397" w:rsidP="00392397">
      <w:pPr>
        <w:rPr>
          <w:b/>
          <w:sz w:val="23"/>
          <w:szCs w:val="23"/>
          <w:u w:val="single"/>
        </w:rPr>
      </w:pPr>
      <w:r w:rsidRPr="00B163BB">
        <w:rPr>
          <w:b/>
          <w:sz w:val="23"/>
          <w:szCs w:val="23"/>
          <w:u w:val="single"/>
        </w:rPr>
        <w:t>Qualifications</w:t>
      </w:r>
    </w:p>
    <w:p w14:paraId="5BD5CC87" w14:textId="32C58870" w:rsidR="00392397" w:rsidRPr="00B163BB" w:rsidRDefault="00392397" w:rsidP="00392397">
      <w:pPr>
        <w:pStyle w:val="ListParagraph"/>
        <w:numPr>
          <w:ilvl w:val="0"/>
          <w:numId w:val="1"/>
        </w:numPr>
        <w:rPr>
          <w:sz w:val="23"/>
          <w:szCs w:val="23"/>
        </w:rPr>
      </w:pPr>
      <w:r w:rsidRPr="00B163BB">
        <w:rPr>
          <w:sz w:val="23"/>
          <w:szCs w:val="23"/>
        </w:rPr>
        <w:t>A US citizen</w:t>
      </w:r>
      <w:r w:rsidR="0074269E" w:rsidRPr="00B163BB">
        <w:rPr>
          <w:sz w:val="23"/>
          <w:szCs w:val="23"/>
        </w:rPr>
        <w:t xml:space="preserve"> is required for David A. Long Scholarship. There is no citizenship requirement </w:t>
      </w:r>
      <w:r w:rsidR="00394A30" w:rsidRPr="00B163BB">
        <w:rPr>
          <w:sz w:val="23"/>
          <w:szCs w:val="23"/>
        </w:rPr>
        <w:t>for Serena</w:t>
      </w:r>
      <w:r w:rsidR="0018333C" w:rsidRPr="00B163BB">
        <w:rPr>
          <w:sz w:val="23"/>
          <w:szCs w:val="23"/>
        </w:rPr>
        <w:t xml:space="preserve"> DiMagno Memorial Scholarship. </w:t>
      </w:r>
    </w:p>
    <w:p w14:paraId="5BD5CC88" w14:textId="77777777" w:rsidR="00392397" w:rsidRPr="00B163BB" w:rsidRDefault="00A65C48" w:rsidP="00392397">
      <w:pPr>
        <w:pStyle w:val="ListParagraph"/>
        <w:numPr>
          <w:ilvl w:val="0"/>
          <w:numId w:val="1"/>
        </w:numPr>
        <w:rPr>
          <w:sz w:val="23"/>
          <w:szCs w:val="23"/>
        </w:rPr>
      </w:pPr>
      <w:r w:rsidRPr="00B163BB">
        <w:rPr>
          <w:sz w:val="23"/>
          <w:szCs w:val="23"/>
        </w:rPr>
        <w:t>A Pennsylvania Resident</w:t>
      </w:r>
      <w:r w:rsidR="00392397" w:rsidRPr="00B163BB">
        <w:rPr>
          <w:sz w:val="23"/>
          <w:szCs w:val="23"/>
        </w:rPr>
        <w:t>. You are considered a PA resident if you 1) pay PA income tax (or your parent(s)), 2) possess a valid PA driver’s license, 3) registered to vote in PA, or 4) registered a personal property such as your car with PA.</w:t>
      </w:r>
    </w:p>
    <w:p w14:paraId="5BD5CC89" w14:textId="77777777" w:rsidR="00392397" w:rsidRPr="00B163BB" w:rsidRDefault="00A65C48" w:rsidP="00392397">
      <w:pPr>
        <w:pStyle w:val="ListParagraph"/>
        <w:numPr>
          <w:ilvl w:val="0"/>
          <w:numId w:val="1"/>
        </w:numPr>
        <w:rPr>
          <w:sz w:val="23"/>
          <w:szCs w:val="23"/>
        </w:rPr>
      </w:pPr>
      <w:r w:rsidRPr="00B163BB">
        <w:rPr>
          <w:sz w:val="23"/>
          <w:szCs w:val="23"/>
        </w:rPr>
        <w:t>A current student in a technical school, college, university, or graduate school</w:t>
      </w:r>
      <w:r w:rsidR="00392397" w:rsidRPr="00B163BB">
        <w:rPr>
          <w:sz w:val="23"/>
          <w:szCs w:val="23"/>
        </w:rPr>
        <w:t>.</w:t>
      </w:r>
      <w:r w:rsidR="004D7102" w:rsidRPr="00B163BB">
        <w:rPr>
          <w:sz w:val="23"/>
          <w:szCs w:val="23"/>
        </w:rPr>
        <w:t xml:space="preserve"> Applicant from an out-of-state institution will also be considered if </w:t>
      </w:r>
      <w:r w:rsidR="00AF1537" w:rsidRPr="00B163BB">
        <w:rPr>
          <w:sz w:val="23"/>
          <w:szCs w:val="23"/>
        </w:rPr>
        <w:t xml:space="preserve">the applicant is a PA resident. </w:t>
      </w:r>
    </w:p>
    <w:p w14:paraId="5BD5CC8A" w14:textId="77777777" w:rsidR="00392397" w:rsidRPr="00B163BB" w:rsidRDefault="00392397" w:rsidP="001B38A3">
      <w:pPr>
        <w:pStyle w:val="ListParagraph"/>
        <w:numPr>
          <w:ilvl w:val="0"/>
          <w:numId w:val="1"/>
        </w:numPr>
        <w:spacing w:after="120"/>
        <w:rPr>
          <w:sz w:val="23"/>
          <w:szCs w:val="23"/>
        </w:rPr>
      </w:pPr>
      <w:r w:rsidRPr="00B163BB">
        <w:rPr>
          <w:sz w:val="23"/>
          <w:szCs w:val="23"/>
        </w:rPr>
        <w:t>Preferably in a course of study that will have application to the water supply industry and have not previously received this award.</w:t>
      </w:r>
    </w:p>
    <w:p w14:paraId="5BD5CC8B" w14:textId="77777777" w:rsidR="00392397" w:rsidRPr="00B163BB" w:rsidRDefault="00392397" w:rsidP="00392397">
      <w:pPr>
        <w:rPr>
          <w:b/>
          <w:sz w:val="23"/>
          <w:szCs w:val="23"/>
          <w:u w:val="single"/>
        </w:rPr>
      </w:pPr>
      <w:r w:rsidRPr="00B163BB">
        <w:rPr>
          <w:b/>
          <w:sz w:val="23"/>
          <w:szCs w:val="23"/>
          <w:u w:val="single"/>
        </w:rPr>
        <w:t>Application</w:t>
      </w:r>
    </w:p>
    <w:p w14:paraId="5BD5CC8C" w14:textId="77777777" w:rsidR="00392397" w:rsidRPr="00B163BB" w:rsidRDefault="00392397" w:rsidP="00C96782">
      <w:pPr>
        <w:pStyle w:val="ListParagraph"/>
        <w:numPr>
          <w:ilvl w:val="0"/>
          <w:numId w:val="2"/>
        </w:numPr>
        <w:jc w:val="left"/>
        <w:rPr>
          <w:sz w:val="23"/>
          <w:szCs w:val="23"/>
        </w:rPr>
      </w:pPr>
      <w:r w:rsidRPr="00B163BB">
        <w:rPr>
          <w:sz w:val="23"/>
          <w:szCs w:val="23"/>
        </w:rPr>
        <w:t>Complete an online application at</w:t>
      </w:r>
      <w:r w:rsidR="00C96782" w:rsidRPr="00B163BB">
        <w:rPr>
          <w:sz w:val="23"/>
          <w:szCs w:val="23"/>
        </w:rPr>
        <w:t xml:space="preserve"> </w:t>
      </w:r>
      <w:hyperlink r:id="rId5" w:history="1">
        <w:r w:rsidR="00C96782" w:rsidRPr="00B163BB">
          <w:rPr>
            <w:rStyle w:val="Hyperlink"/>
            <w:sz w:val="23"/>
            <w:szCs w:val="23"/>
          </w:rPr>
          <w:t>https://www.wwoap.org/resources-exams/scholarships/scholarship-application/</w:t>
        </w:r>
      </w:hyperlink>
      <w:r w:rsidR="00C96782" w:rsidRPr="00B163BB">
        <w:rPr>
          <w:sz w:val="23"/>
          <w:szCs w:val="23"/>
        </w:rPr>
        <w:t>.</w:t>
      </w:r>
    </w:p>
    <w:p w14:paraId="5BD5CC8D" w14:textId="076F56D1" w:rsidR="00392397" w:rsidRPr="00B163BB" w:rsidRDefault="00392397" w:rsidP="00392397">
      <w:pPr>
        <w:pStyle w:val="ListParagraph"/>
        <w:numPr>
          <w:ilvl w:val="0"/>
          <w:numId w:val="2"/>
        </w:numPr>
        <w:rPr>
          <w:sz w:val="23"/>
          <w:szCs w:val="23"/>
        </w:rPr>
      </w:pPr>
      <w:r w:rsidRPr="00B163BB">
        <w:rPr>
          <w:sz w:val="23"/>
          <w:szCs w:val="23"/>
        </w:rPr>
        <w:t xml:space="preserve">Upload a </w:t>
      </w:r>
      <w:r w:rsidR="007D3456" w:rsidRPr="00B163BB">
        <w:rPr>
          <w:sz w:val="23"/>
          <w:szCs w:val="23"/>
        </w:rPr>
        <w:t>1-page</w:t>
      </w:r>
      <w:r w:rsidRPr="00B163BB">
        <w:rPr>
          <w:sz w:val="23"/>
          <w:szCs w:val="23"/>
        </w:rPr>
        <w:t xml:space="preserve"> essay on your career goals and why you feel that you are a strong candidate for this scholarship</w:t>
      </w:r>
      <w:r w:rsidR="00CC6A82" w:rsidRPr="00B163BB">
        <w:rPr>
          <w:sz w:val="23"/>
          <w:szCs w:val="23"/>
        </w:rPr>
        <w:t>.</w:t>
      </w:r>
    </w:p>
    <w:p w14:paraId="5BD5CC8E" w14:textId="5BC5AB5B" w:rsidR="00392397" w:rsidRPr="00B163BB" w:rsidRDefault="00392397" w:rsidP="00392397">
      <w:pPr>
        <w:pStyle w:val="ListParagraph"/>
        <w:numPr>
          <w:ilvl w:val="0"/>
          <w:numId w:val="2"/>
        </w:numPr>
        <w:rPr>
          <w:sz w:val="23"/>
          <w:szCs w:val="23"/>
        </w:rPr>
      </w:pPr>
      <w:r w:rsidRPr="00B163BB">
        <w:rPr>
          <w:sz w:val="23"/>
          <w:szCs w:val="23"/>
        </w:rPr>
        <w:t>Upload a 1-</w:t>
      </w:r>
      <w:r w:rsidR="00E33C10" w:rsidRPr="00B163BB">
        <w:rPr>
          <w:sz w:val="23"/>
          <w:szCs w:val="23"/>
        </w:rPr>
        <w:t xml:space="preserve"> </w:t>
      </w:r>
      <w:r w:rsidR="007D3456" w:rsidRPr="00B163BB">
        <w:rPr>
          <w:sz w:val="23"/>
          <w:szCs w:val="23"/>
        </w:rPr>
        <w:t>2 page</w:t>
      </w:r>
      <w:r w:rsidRPr="00B163BB">
        <w:rPr>
          <w:sz w:val="23"/>
          <w:szCs w:val="23"/>
        </w:rPr>
        <w:t xml:space="preserve"> resume</w:t>
      </w:r>
      <w:r w:rsidR="00CC6A82" w:rsidRPr="00B163BB">
        <w:rPr>
          <w:sz w:val="23"/>
          <w:szCs w:val="23"/>
        </w:rPr>
        <w:t>.</w:t>
      </w:r>
    </w:p>
    <w:p w14:paraId="5BD5CC8F" w14:textId="77777777" w:rsidR="00392397" w:rsidRPr="00B163BB" w:rsidRDefault="00392397" w:rsidP="001B38A3">
      <w:pPr>
        <w:pStyle w:val="ListParagraph"/>
        <w:numPr>
          <w:ilvl w:val="0"/>
          <w:numId w:val="2"/>
        </w:numPr>
        <w:spacing w:after="120"/>
        <w:rPr>
          <w:sz w:val="23"/>
          <w:szCs w:val="23"/>
        </w:rPr>
      </w:pPr>
      <w:r w:rsidRPr="00B163BB">
        <w:rPr>
          <w:sz w:val="23"/>
          <w:szCs w:val="23"/>
        </w:rPr>
        <w:t>1 reference letter from a professor in your current program. Provide your professor’s contact information and the request for reference will be sent directly to your professor. We will notify you once the letter is received and your application is complete.</w:t>
      </w:r>
    </w:p>
    <w:p w14:paraId="5BD5CC90" w14:textId="77777777" w:rsidR="00392397" w:rsidRPr="00B163BB" w:rsidRDefault="00392397" w:rsidP="00392397">
      <w:pPr>
        <w:rPr>
          <w:b/>
          <w:sz w:val="23"/>
          <w:szCs w:val="23"/>
          <w:u w:val="single"/>
        </w:rPr>
      </w:pPr>
      <w:r w:rsidRPr="00B163BB">
        <w:rPr>
          <w:b/>
          <w:sz w:val="23"/>
          <w:szCs w:val="23"/>
          <w:u w:val="single"/>
        </w:rPr>
        <w:t>Deadline</w:t>
      </w:r>
    </w:p>
    <w:p w14:paraId="5BD5CC91" w14:textId="58A6B65E" w:rsidR="00392397" w:rsidRPr="00B163BB" w:rsidRDefault="0024181F" w:rsidP="001B38A3">
      <w:pPr>
        <w:pStyle w:val="ListParagraph"/>
        <w:numPr>
          <w:ilvl w:val="0"/>
          <w:numId w:val="3"/>
        </w:numPr>
        <w:spacing w:after="120"/>
        <w:rPr>
          <w:sz w:val="23"/>
          <w:szCs w:val="23"/>
        </w:rPr>
      </w:pPr>
      <w:r>
        <w:rPr>
          <w:sz w:val="23"/>
          <w:szCs w:val="23"/>
        </w:rPr>
        <w:t>April 15</w:t>
      </w:r>
      <w:r w:rsidR="00392397" w:rsidRPr="00B163BB">
        <w:rPr>
          <w:sz w:val="23"/>
          <w:szCs w:val="23"/>
        </w:rPr>
        <w:t>, 20</w:t>
      </w:r>
      <w:r w:rsidR="00A65C48" w:rsidRPr="00B163BB">
        <w:rPr>
          <w:sz w:val="23"/>
          <w:szCs w:val="23"/>
        </w:rPr>
        <w:t>2</w:t>
      </w:r>
      <w:r w:rsidR="00B965DF" w:rsidRPr="00B163BB">
        <w:rPr>
          <w:sz w:val="23"/>
          <w:szCs w:val="23"/>
        </w:rPr>
        <w:t>5</w:t>
      </w:r>
    </w:p>
    <w:p w14:paraId="5BD5CC92" w14:textId="77777777" w:rsidR="00392397" w:rsidRPr="00B163BB" w:rsidRDefault="00392397" w:rsidP="00392397">
      <w:pPr>
        <w:rPr>
          <w:b/>
          <w:sz w:val="23"/>
          <w:szCs w:val="23"/>
          <w:u w:val="single"/>
        </w:rPr>
      </w:pPr>
      <w:r w:rsidRPr="00B163BB">
        <w:rPr>
          <w:b/>
          <w:sz w:val="23"/>
          <w:szCs w:val="23"/>
          <w:u w:val="single"/>
        </w:rPr>
        <w:t>Awards</w:t>
      </w:r>
    </w:p>
    <w:p w14:paraId="5BD5CC93" w14:textId="10171E19" w:rsidR="00392397" w:rsidRPr="00B163BB" w:rsidRDefault="001C7346" w:rsidP="00392397">
      <w:pPr>
        <w:pStyle w:val="ListParagraph"/>
        <w:numPr>
          <w:ilvl w:val="0"/>
          <w:numId w:val="3"/>
        </w:numPr>
        <w:rPr>
          <w:sz w:val="23"/>
          <w:szCs w:val="23"/>
        </w:rPr>
      </w:pPr>
      <w:r w:rsidRPr="001C7346">
        <w:rPr>
          <w:sz w:val="23"/>
          <w:szCs w:val="23"/>
        </w:rPr>
        <w:t xml:space="preserve">Two </w:t>
      </w:r>
      <w:r>
        <w:rPr>
          <w:sz w:val="23"/>
          <w:szCs w:val="23"/>
        </w:rPr>
        <w:t xml:space="preserve">David A. Long Memorial </w:t>
      </w:r>
      <w:r w:rsidRPr="001C7346">
        <w:rPr>
          <w:sz w:val="23"/>
          <w:szCs w:val="23"/>
        </w:rPr>
        <w:t>scholarships will be handed out; a $1,750 scholarship will go to a student enrolled at a university or college, and a $1,000 scholarship will go to a student enrolled in a technical school.</w:t>
      </w:r>
      <w:r w:rsidR="001B38A3" w:rsidRPr="00B163BB">
        <w:rPr>
          <w:sz w:val="23"/>
          <w:szCs w:val="23"/>
        </w:rPr>
        <w:t xml:space="preserve"> </w:t>
      </w:r>
      <w:r w:rsidRPr="001C7346">
        <w:rPr>
          <w:sz w:val="23"/>
          <w:szCs w:val="23"/>
        </w:rPr>
        <w:t xml:space="preserve">The distribution of </w:t>
      </w:r>
      <w:r>
        <w:rPr>
          <w:sz w:val="23"/>
          <w:szCs w:val="23"/>
        </w:rPr>
        <w:t xml:space="preserve">the total $5000 Serena DiMagno Memorial Scholarship </w:t>
      </w:r>
      <w:r w:rsidRPr="001C7346">
        <w:rPr>
          <w:sz w:val="23"/>
          <w:szCs w:val="23"/>
        </w:rPr>
        <w:t>fund will be determined based on the number of applicants and the strength of their qualifications, with awards allocated among multiple recipients.</w:t>
      </w:r>
      <w:r>
        <w:rPr>
          <w:sz w:val="23"/>
          <w:szCs w:val="23"/>
        </w:rPr>
        <w:t xml:space="preserve"> </w:t>
      </w:r>
    </w:p>
    <w:p w14:paraId="5BD5CC94" w14:textId="77777777" w:rsidR="00392397" w:rsidRPr="00B163BB" w:rsidRDefault="00392397" w:rsidP="00392397">
      <w:pPr>
        <w:pStyle w:val="ListParagraph"/>
        <w:numPr>
          <w:ilvl w:val="0"/>
          <w:numId w:val="3"/>
        </w:numPr>
        <w:rPr>
          <w:sz w:val="23"/>
          <w:szCs w:val="23"/>
        </w:rPr>
      </w:pPr>
      <w:r w:rsidRPr="00B163BB">
        <w:rPr>
          <w:sz w:val="23"/>
          <w:szCs w:val="23"/>
        </w:rPr>
        <w:t>The awardee</w:t>
      </w:r>
      <w:r w:rsidR="00885A90" w:rsidRPr="00B163BB">
        <w:rPr>
          <w:sz w:val="23"/>
          <w:szCs w:val="23"/>
        </w:rPr>
        <w:t>s</w:t>
      </w:r>
      <w:r w:rsidRPr="00B163BB">
        <w:rPr>
          <w:sz w:val="23"/>
          <w:szCs w:val="23"/>
        </w:rPr>
        <w:t xml:space="preserve"> will also receive free student membership for WWOAP.</w:t>
      </w:r>
    </w:p>
    <w:p w14:paraId="5BD5CC95" w14:textId="6EF09270" w:rsidR="00392397" w:rsidRPr="00B163BB" w:rsidRDefault="00392397" w:rsidP="00392397">
      <w:pPr>
        <w:pStyle w:val="ListParagraph"/>
        <w:numPr>
          <w:ilvl w:val="0"/>
          <w:numId w:val="3"/>
        </w:numPr>
        <w:rPr>
          <w:sz w:val="23"/>
          <w:szCs w:val="23"/>
        </w:rPr>
      </w:pPr>
      <w:r w:rsidRPr="00B163BB">
        <w:rPr>
          <w:sz w:val="23"/>
          <w:szCs w:val="23"/>
        </w:rPr>
        <w:t xml:space="preserve">The scholarship will be presented at the </w:t>
      </w:r>
      <w:r w:rsidR="007F7EB5" w:rsidRPr="00B163BB">
        <w:rPr>
          <w:sz w:val="23"/>
          <w:szCs w:val="23"/>
        </w:rPr>
        <w:t>202</w:t>
      </w:r>
      <w:r w:rsidR="00022B2E" w:rsidRPr="00B163BB">
        <w:rPr>
          <w:sz w:val="23"/>
          <w:szCs w:val="23"/>
        </w:rPr>
        <w:t>5</w:t>
      </w:r>
      <w:r w:rsidR="007F7EB5" w:rsidRPr="00B163BB">
        <w:rPr>
          <w:sz w:val="23"/>
          <w:szCs w:val="23"/>
        </w:rPr>
        <w:t xml:space="preserve"> </w:t>
      </w:r>
      <w:r w:rsidRPr="00B163BB">
        <w:rPr>
          <w:sz w:val="23"/>
          <w:szCs w:val="23"/>
        </w:rPr>
        <w:t xml:space="preserve">WWOAP </w:t>
      </w:r>
      <w:r w:rsidR="007F7EB5" w:rsidRPr="00B163BB">
        <w:rPr>
          <w:sz w:val="23"/>
          <w:szCs w:val="23"/>
        </w:rPr>
        <w:t>A</w:t>
      </w:r>
      <w:r w:rsidRPr="00B163BB">
        <w:rPr>
          <w:sz w:val="23"/>
          <w:szCs w:val="23"/>
        </w:rPr>
        <w:t xml:space="preserve">nnual </w:t>
      </w:r>
      <w:r w:rsidR="007F7EB5" w:rsidRPr="00B163BB">
        <w:rPr>
          <w:sz w:val="23"/>
          <w:szCs w:val="23"/>
        </w:rPr>
        <w:t>C</w:t>
      </w:r>
      <w:r w:rsidRPr="00B163BB">
        <w:rPr>
          <w:sz w:val="23"/>
          <w:szCs w:val="23"/>
        </w:rPr>
        <w:t xml:space="preserve">onference </w:t>
      </w:r>
      <w:r w:rsidR="00477BC6" w:rsidRPr="00B163BB">
        <w:rPr>
          <w:sz w:val="23"/>
          <w:szCs w:val="23"/>
        </w:rPr>
        <w:t xml:space="preserve">at </w:t>
      </w:r>
      <w:r w:rsidR="009E6891" w:rsidRPr="00B163BB">
        <w:rPr>
          <w:sz w:val="23"/>
          <w:szCs w:val="23"/>
        </w:rPr>
        <w:t>Wyndham Garden at Mountain View Country Club in Boalsburg PA</w:t>
      </w:r>
      <w:r w:rsidR="00477BC6" w:rsidRPr="00B163BB">
        <w:rPr>
          <w:sz w:val="23"/>
          <w:szCs w:val="23"/>
        </w:rPr>
        <w:t xml:space="preserve"> </w:t>
      </w:r>
      <w:r w:rsidRPr="00B163BB">
        <w:rPr>
          <w:sz w:val="23"/>
          <w:szCs w:val="23"/>
        </w:rPr>
        <w:t xml:space="preserve">during </w:t>
      </w:r>
      <w:r w:rsidR="009E6891" w:rsidRPr="00B163BB">
        <w:rPr>
          <w:sz w:val="23"/>
          <w:szCs w:val="23"/>
        </w:rPr>
        <w:t>the</w:t>
      </w:r>
      <w:r w:rsidR="00477BC6" w:rsidRPr="00B163BB">
        <w:rPr>
          <w:sz w:val="23"/>
          <w:szCs w:val="23"/>
        </w:rPr>
        <w:t xml:space="preserve"> </w:t>
      </w:r>
      <w:r w:rsidRPr="00B163BB">
        <w:rPr>
          <w:sz w:val="23"/>
          <w:szCs w:val="23"/>
        </w:rPr>
        <w:t>awards banquet</w:t>
      </w:r>
      <w:r w:rsidR="00477BC6" w:rsidRPr="00B163BB">
        <w:rPr>
          <w:sz w:val="23"/>
          <w:szCs w:val="23"/>
        </w:rPr>
        <w:t xml:space="preserve">, which is tentatively set </w:t>
      </w:r>
      <w:r w:rsidR="009B31E8">
        <w:rPr>
          <w:sz w:val="23"/>
          <w:szCs w:val="23"/>
        </w:rPr>
        <w:t xml:space="preserve">September </w:t>
      </w:r>
      <w:r w:rsidR="00C55802">
        <w:rPr>
          <w:sz w:val="23"/>
          <w:szCs w:val="23"/>
        </w:rPr>
        <w:t>21</w:t>
      </w:r>
      <w:r w:rsidR="009B31E8">
        <w:rPr>
          <w:sz w:val="23"/>
          <w:szCs w:val="23"/>
        </w:rPr>
        <w:t>-</w:t>
      </w:r>
      <w:r w:rsidR="00C55802">
        <w:rPr>
          <w:sz w:val="23"/>
          <w:szCs w:val="23"/>
        </w:rPr>
        <w:t>24</w:t>
      </w:r>
      <w:r w:rsidR="009B31E8">
        <w:rPr>
          <w:sz w:val="23"/>
          <w:szCs w:val="23"/>
        </w:rPr>
        <w:t xml:space="preserve">, </w:t>
      </w:r>
      <w:r w:rsidR="008A37F8" w:rsidRPr="00B163BB">
        <w:rPr>
          <w:sz w:val="23"/>
          <w:szCs w:val="23"/>
        </w:rPr>
        <w:t>202</w:t>
      </w:r>
      <w:r w:rsidR="00022B2E" w:rsidRPr="00B163BB">
        <w:rPr>
          <w:sz w:val="23"/>
          <w:szCs w:val="23"/>
        </w:rPr>
        <w:t>5</w:t>
      </w:r>
      <w:r w:rsidR="0061450E" w:rsidRPr="00B163BB">
        <w:rPr>
          <w:sz w:val="23"/>
          <w:szCs w:val="23"/>
        </w:rPr>
        <w:t>.</w:t>
      </w:r>
      <w:r w:rsidR="008A37F8" w:rsidRPr="00B163BB">
        <w:rPr>
          <w:sz w:val="23"/>
          <w:szCs w:val="23"/>
        </w:rPr>
        <w:t xml:space="preserve"> </w:t>
      </w:r>
      <w:r w:rsidRPr="00B163BB">
        <w:rPr>
          <w:sz w:val="23"/>
          <w:szCs w:val="23"/>
        </w:rPr>
        <w:t>The awardee</w:t>
      </w:r>
      <w:r w:rsidR="00885A90" w:rsidRPr="00B163BB">
        <w:rPr>
          <w:sz w:val="23"/>
          <w:szCs w:val="23"/>
        </w:rPr>
        <w:t>s</w:t>
      </w:r>
      <w:r w:rsidRPr="00B163BB">
        <w:rPr>
          <w:sz w:val="23"/>
          <w:szCs w:val="23"/>
        </w:rPr>
        <w:t xml:space="preserve"> </w:t>
      </w:r>
      <w:r w:rsidR="00885A90" w:rsidRPr="00B163BB">
        <w:rPr>
          <w:sz w:val="23"/>
          <w:szCs w:val="23"/>
        </w:rPr>
        <w:t>are</w:t>
      </w:r>
      <w:r w:rsidRPr="00B163BB">
        <w:rPr>
          <w:sz w:val="23"/>
          <w:szCs w:val="23"/>
        </w:rPr>
        <w:t xml:space="preserve"> encouraged to attend the banquet but not required.</w:t>
      </w:r>
    </w:p>
    <w:p w14:paraId="5BD5CC96" w14:textId="77777777" w:rsidR="00392397" w:rsidRPr="00B163BB" w:rsidRDefault="00FE6C38" w:rsidP="001B38A3">
      <w:pPr>
        <w:pStyle w:val="ListParagraph"/>
        <w:numPr>
          <w:ilvl w:val="0"/>
          <w:numId w:val="3"/>
        </w:numPr>
        <w:spacing w:after="120"/>
        <w:rPr>
          <w:sz w:val="23"/>
          <w:szCs w:val="23"/>
        </w:rPr>
      </w:pPr>
      <w:r w:rsidRPr="00B163BB">
        <w:rPr>
          <w:sz w:val="23"/>
          <w:szCs w:val="23"/>
        </w:rPr>
        <w:t>Monies</w:t>
      </w:r>
      <w:r w:rsidR="00392397" w:rsidRPr="00B163BB">
        <w:rPr>
          <w:sz w:val="23"/>
          <w:szCs w:val="23"/>
        </w:rPr>
        <w:t xml:space="preserve"> </w:t>
      </w:r>
      <w:r w:rsidRPr="00B163BB">
        <w:rPr>
          <w:sz w:val="23"/>
          <w:szCs w:val="23"/>
        </w:rPr>
        <w:t xml:space="preserve">in amount of the grant </w:t>
      </w:r>
      <w:r w:rsidR="00392397" w:rsidRPr="00B163BB">
        <w:rPr>
          <w:sz w:val="23"/>
          <w:szCs w:val="23"/>
        </w:rPr>
        <w:t>will be presented directly to the Bursar of the successful awardee’s school as soon as the selected awardee has presented acceptable evidence of successfully completing his/her first term or semester with an average of not less than a “C” or its equivalent and that he/she has commenced his/her second term or semester for the grant school year.</w:t>
      </w:r>
    </w:p>
    <w:p w14:paraId="5BD5CC97" w14:textId="77777777" w:rsidR="00392397" w:rsidRPr="00B163BB" w:rsidRDefault="00392397" w:rsidP="00392397">
      <w:pPr>
        <w:rPr>
          <w:b/>
          <w:sz w:val="23"/>
          <w:szCs w:val="23"/>
          <w:u w:val="single"/>
        </w:rPr>
      </w:pPr>
      <w:r w:rsidRPr="00B163BB">
        <w:rPr>
          <w:b/>
          <w:sz w:val="23"/>
          <w:szCs w:val="23"/>
          <w:u w:val="single"/>
        </w:rPr>
        <w:t>Selection Criteria</w:t>
      </w:r>
    </w:p>
    <w:p w14:paraId="5BD5CC98" w14:textId="77777777" w:rsidR="00392397" w:rsidRPr="00B163BB" w:rsidRDefault="00392397" w:rsidP="00392397">
      <w:pPr>
        <w:pStyle w:val="ListParagraph"/>
        <w:numPr>
          <w:ilvl w:val="0"/>
          <w:numId w:val="4"/>
        </w:numPr>
        <w:rPr>
          <w:sz w:val="23"/>
          <w:szCs w:val="23"/>
        </w:rPr>
      </w:pPr>
      <w:r w:rsidRPr="00B163BB">
        <w:rPr>
          <w:sz w:val="23"/>
          <w:szCs w:val="23"/>
        </w:rPr>
        <w:t>Cumulative high school and/or higher education grade point average</w:t>
      </w:r>
    </w:p>
    <w:p w14:paraId="5BD5CC99" w14:textId="77777777" w:rsidR="00392397" w:rsidRPr="00B163BB" w:rsidRDefault="00392397" w:rsidP="00392397">
      <w:pPr>
        <w:pStyle w:val="ListParagraph"/>
        <w:numPr>
          <w:ilvl w:val="0"/>
          <w:numId w:val="4"/>
        </w:numPr>
        <w:rPr>
          <w:sz w:val="23"/>
          <w:szCs w:val="23"/>
        </w:rPr>
      </w:pPr>
      <w:r w:rsidRPr="00B163BB">
        <w:rPr>
          <w:sz w:val="23"/>
          <w:szCs w:val="23"/>
        </w:rPr>
        <w:t>Information submitted pertaining to need and career goals</w:t>
      </w:r>
    </w:p>
    <w:p w14:paraId="5BD5CC9A" w14:textId="77777777" w:rsidR="00392397" w:rsidRPr="00B163BB" w:rsidRDefault="00392397" w:rsidP="001B38A3">
      <w:pPr>
        <w:pStyle w:val="ListParagraph"/>
        <w:numPr>
          <w:ilvl w:val="0"/>
          <w:numId w:val="4"/>
        </w:numPr>
        <w:spacing w:after="120"/>
        <w:rPr>
          <w:sz w:val="23"/>
          <w:szCs w:val="23"/>
        </w:rPr>
      </w:pPr>
      <w:r w:rsidRPr="00B163BB">
        <w:rPr>
          <w:sz w:val="23"/>
          <w:szCs w:val="23"/>
        </w:rPr>
        <w:t>Any other pertinent data made available to the Scholarship Committee</w:t>
      </w:r>
    </w:p>
    <w:p w14:paraId="5BD5CC9B" w14:textId="38F55BE1" w:rsidR="00A26660" w:rsidRPr="00B163BB" w:rsidRDefault="00392397" w:rsidP="00392397">
      <w:pPr>
        <w:rPr>
          <w:sz w:val="23"/>
          <w:szCs w:val="23"/>
        </w:rPr>
      </w:pPr>
      <w:r w:rsidRPr="00B163BB">
        <w:rPr>
          <w:sz w:val="23"/>
          <w:szCs w:val="23"/>
        </w:rPr>
        <w:t>For further inquiry, please contact the scholarship committee</w:t>
      </w:r>
      <w:r w:rsidR="00FE6C38" w:rsidRPr="00B163BB">
        <w:rPr>
          <w:sz w:val="23"/>
          <w:szCs w:val="23"/>
        </w:rPr>
        <w:t xml:space="preserve"> chair, </w:t>
      </w:r>
      <w:r w:rsidRPr="00B163BB">
        <w:rPr>
          <w:sz w:val="23"/>
          <w:szCs w:val="23"/>
        </w:rPr>
        <w:t xml:space="preserve">Dr. </w:t>
      </w:r>
      <w:r w:rsidR="008A37F8" w:rsidRPr="00B163BB">
        <w:rPr>
          <w:sz w:val="23"/>
          <w:szCs w:val="23"/>
        </w:rPr>
        <w:t>Meng Wang</w:t>
      </w:r>
      <w:r w:rsidRPr="00B163BB">
        <w:rPr>
          <w:sz w:val="23"/>
          <w:szCs w:val="23"/>
        </w:rPr>
        <w:t xml:space="preserve"> </w:t>
      </w:r>
      <w:r w:rsidRPr="00B163BB">
        <w:rPr>
          <w:sz w:val="23"/>
          <w:szCs w:val="23"/>
        </w:rPr>
        <w:lastRenderedPageBreak/>
        <w:t>(</w:t>
      </w:r>
      <w:r w:rsidR="008A37F8" w:rsidRPr="00B163BB">
        <w:rPr>
          <w:sz w:val="23"/>
          <w:szCs w:val="23"/>
        </w:rPr>
        <w:t>mxw1118@psu.edu</w:t>
      </w:r>
      <w:r w:rsidRPr="00B163BB">
        <w:rPr>
          <w:sz w:val="23"/>
          <w:szCs w:val="23"/>
        </w:rPr>
        <w:t>).</w:t>
      </w:r>
    </w:p>
    <w:sectPr w:rsidR="00A26660" w:rsidRPr="00B163BB" w:rsidSect="00261CB2">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19D1"/>
    <w:multiLevelType w:val="hybridMultilevel"/>
    <w:tmpl w:val="4CFC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7560"/>
    <w:multiLevelType w:val="hybridMultilevel"/>
    <w:tmpl w:val="5BE0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635DC"/>
    <w:multiLevelType w:val="hybridMultilevel"/>
    <w:tmpl w:val="C8A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F1FF3"/>
    <w:multiLevelType w:val="hybridMultilevel"/>
    <w:tmpl w:val="CBE0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609812">
    <w:abstractNumId w:val="0"/>
  </w:num>
  <w:num w:numId="2" w16cid:durableId="1028143448">
    <w:abstractNumId w:val="2"/>
  </w:num>
  <w:num w:numId="3" w16cid:durableId="860781090">
    <w:abstractNumId w:val="3"/>
  </w:num>
  <w:num w:numId="4" w16cid:durableId="196630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97"/>
    <w:rsid w:val="00012849"/>
    <w:rsid w:val="00013F26"/>
    <w:rsid w:val="00022B2E"/>
    <w:rsid w:val="00052501"/>
    <w:rsid w:val="00071069"/>
    <w:rsid w:val="000B3086"/>
    <w:rsid w:val="000D6791"/>
    <w:rsid w:val="000E3461"/>
    <w:rsid w:val="001143FC"/>
    <w:rsid w:val="001270E9"/>
    <w:rsid w:val="0018333C"/>
    <w:rsid w:val="001B31CF"/>
    <w:rsid w:val="001B38A3"/>
    <w:rsid w:val="001C7346"/>
    <w:rsid w:val="00225B1B"/>
    <w:rsid w:val="0024181F"/>
    <w:rsid w:val="00261CB2"/>
    <w:rsid w:val="0026277D"/>
    <w:rsid w:val="002F480E"/>
    <w:rsid w:val="002F76CE"/>
    <w:rsid w:val="00355A66"/>
    <w:rsid w:val="00364D12"/>
    <w:rsid w:val="00391920"/>
    <w:rsid w:val="00392397"/>
    <w:rsid w:val="00394A30"/>
    <w:rsid w:val="003B5408"/>
    <w:rsid w:val="004664BD"/>
    <w:rsid w:val="00476824"/>
    <w:rsid w:val="00477BC6"/>
    <w:rsid w:val="00485FAC"/>
    <w:rsid w:val="004D7102"/>
    <w:rsid w:val="004F184F"/>
    <w:rsid w:val="00504523"/>
    <w:rsid w:val="00530924"/>
    <w:rsid w:val="0061450E"/>
    <w:rsid w:val="006A0B1E"/>
    <w:rsid w:val="006E6BD3"/>
    <w:rsid w:val="0071299C"/>
    <w:rsid w:val="0074269E"/>
    <w:rsid w:val="007B59C0"/>
    <w:rsid w:val="007C5EBB"/>
    <w:rsid w:val="007D3456"/>
    <w:rsid w:val="007E5745"/>
    <w:rsid w:val="007F7EB5"/>
    <w:rsid w:val="008303C4"/>
    <w:rsid w:val="008600AE"/>
    <w:rsid w:val="00861E78"/>
    <w:rsid w:val="00885A90"/>
    <w:rsid w:val="008A37F8"/>
    <w:rsid w:val="008C17F3"/>
    <w:rsid w:val="008F3D8E"/>
    <w:rsid w:val="00947860"/>
    <w:rsid w:val="0099008F"/>
    <w:rsid w:val="009B31E8"/>
    <w:rsid w:val="009E6891"/>
    <w:rsid w:val="00A1642C"/>
    <w:rsid w:val="00A26660"/>
    <w:rsid w:val="00A6319B"/>
    <w:rsid w:val="00A65C48"/>
    <w:rsid w:val="00A66A68"/>
    <w:rsid w:val="00AA3D1C"/>
    <w:rsid w:val="00AC0C56"/>
    <w:rsid w:val="00AE5A40"/>
    <w:rsid w:val="00AF1537"/>
    <w:rsid w:val="00B163BB"/>
    <w:rsid w:val="00B715EF"/>
    <w:rsid w:val="00B965DF"/>
    <w:rsid w:val="00BD7CCA"/>
    <w:rsid w:val="00C27D20"/>
    <w:rsid w:val="00C4699A"/>
    <w:rsid w:val="00C55802"/>
    <w:rsid w:val="00C82F9E"/>
    <w:rsid w:val="00C96782"/>
    <w:rsid w:val="00CC6A82"/>
    <w:rsid w:val="00CD1C0E"/>
    <w:rsid w:val="00CE26E9"/>
    <w:rsid w:val="00D13EAF"/>
    <w:rsid w:val="00D70651"/>
    <w:rsid w:val="00E33C10"/>
    <w:rsid w:val="00E5700F"/>
    <w:rsid w:val="00F01E1F"/>
    <w:rsid w:val="00F150E2"/>
    <w:rsid w:val="00F44BAA"/>
    <w:rsid w:val="00F70782"/>
    <w:rsid w:val="00F73018"/>
    <w:rsid w:val="00F97611"/>
    <w:rsid w:val="00FE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CC82"/>
  <w15:docId w15:val="{18BB9F7A-3E9C-4142-90B7-F18CAFC9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69"/>
    <w:pPr>
      <w:widowControl w:val="0"/>
      <w:jc w:val="both"/>
    </w:pPr>
    <w:rPr>
      <w:kern w:val="2"/>
      <w:sz w:val="21"/>
      <w:szCs w:val="24"/>
    </w:rPr>
  </w:style>
  <w:style w:type="paragraph" w:styleId="Heading1">
    <w:name w:val="heading 1"/>
    <w:basedOn w:val="Normal"/>
    <w:next w:val="Normal"/>
    <w:link w:val="Heading1Char"/>
    <w:qFormat/>
    <w:rsid w:val="00071069"/>
    <w:pPr>
      <w:keepNext/>
      <w:autoSpaceDE w:val="0"/>
      <w:autoSpaceDN w:val="0"/>
      <w:spacing w:before="240" w:after="60"/>
      <w:jc w:val="left"/>
      <w:outlineLvl w:val="0"/>
    </w:pPr>
    <w:rPr>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4523"/>
    <w:rPr>
      <w:rFonts w:ascii="Times New Roman" w:hAnsi="Times New Roman"/>
      <w:sz w:val="24"/>
    </w:rPr>
  </w:style>
  <w:style w:type="character" w:customStyle="1" w:styleId="Heading1Char">
    <w:name w:val="Heading 1 Char"/>
    <w:basedOn w:val="DefaultParagraphFont"/>
    <w:link w:val="Heading1"/>
    <w:rsid w:val="00071069"/>
    <w:rPr>
      <w:rFonts w:eastAsia="SimSun"/>
      <w:b/>
      <w:bCs/>
      <w:kern w:val="28"/>
      <w:sz w:val="28"/>
      <w:szCs w:val="28"/>
    </w:rPr>
  </w:style>
  <w:style w:type="character" w:styleId="IntenseEmphasis">
    <w:name w:val="Intense Emphasis"/>
    <w:basedOn w:val="DefaultParagraphFont"/>
    <w:uiPriority w:val="21"/>
    <w:qFormat/>
    <w:rsid w:val="00071069"/>
    <w:rPr>
      <w:b/>
      <w:bCs/>
      <w:i/>
      <w:iCs/>
      <w:color w:val="4F81BD"/>
    </w:rPr>
  </w:style>
  <w:style w:type="paragraph" w:styleId="ListParagraph">
    <w:name w:val="List Paragraph"/>
    <w:basedOn w:val="Normal"/>
    <w:uiPriority w:val="34"/>
    <w:qFormat/>
    <w:rsid w:val="00392397"/>
    <w:pPr>
      <w:ind w:left="720"/>
      <w:contextualSpacing/>
    </w:pPr>
  </w:style>
  <w:style w:type="character" w:styleId="Hyperlink">
    <w:name w:val="Hyperlink"/>
    <w:basedOn w:val="DefaultParagraphFont"/>
    <w:uiPriority w:val="99"/>
    <w:unhideWhenUsed/>
    <w:rsid w:val="00392397"/>
    <w:rPr>
      <w:color w:val="0000FF" w:themeColor="hyperlink"/>
      <w:u w:val="single"/>
    </w:rPr>
  </w:style>
  <w:style w:type="character" w:styleId="FollowedHyperlink">
    <w:name w:val="FollowedHyperlink"/>
    <w:basedOn w:val="DefaultParagraphFont"/>
    <w:uiPriority w:val="99"/>
    <w:semiHidden/>
    <w:unhideWhenUsed/>
    <w:rsid w:val="00C96782"/>
    <w:rPr>
      <w:color w:val="800080" w:themeColor="followedHyperlink"/>
      <w:u w:val="single"/>
    </w:rPr>
  </w:style>
  <w:style w:type="character" w:styleId="CommentReference">
    <w:name w:val="annotation reference"/>
    <w:basedOn w:val="DefaultParagraphFont"/>
    <w:uiPriority w:val="99"/>
    <w:semiHidden/>
    <w:unhideWhenUsed/>
    <w:rsid w:val="00AC0C56"/>
    <w:rPr>
      <w:sz w:val="16"/>
      <w:szCs w:val="16"/>
    </w:rPr>
  </w:style>
  <w:style w:type="paragraph" w:styleId="CommentText">
    <w:name w:val="annotation text"/>
    <w:basedOn w:val="Normal"/>
    <w:link w:val="CommentTextChar"/>
    <w:uiPriority w:val="99"/>
    <w:semiHidden/>
    <w:unhideWhenUsed/>
    <w:rsid w:val="00AC0C56"/>
    <w:rPr>
      <w:sz w:val="20"/>
      <w:szCs w:val="20"/>
    </w:rPr>
  </w:style>
  <w:style w:type="character" w:customStyle="1" w:styleId="CommentTextChar">
    <w:name w:val="Comment Text Char"/>
    <w:basedOn w:val="DefaultParagraphFont"/>
    <w:link w:val="CommentText"/>
    <w:uiPriority w:val="99"/>
    <w:semiHidden/>
    <w:rsid w:val="00AC0C56"/>
    <w:rPr>
      <w:kern w:val="2"/>
    </w:rPr>
  </w:style>
  <w:style w:type="paragraph" w:styleId="CommentSubject">
    <w:name w:val="annotation subject"/>
    <w:basedOn w:val="CommentText"/>
    <w:next w:val="CommentText"/>
    <w:link w:val="CommentSubjectChar"/>
    <w:uiPriority w:val="99"/>
    <w:semiHidden/>
    <w:unhideWhenUsed/>
    <w:rsid w:val="00AC0C56"/>
    <w:rPr>
      <w:b/>
      <w:bCs/>
    </w:rPr>
  </w:style>
  <w:style w:type="character" w:customStyle="1" w:styleId="CommentSubjectChar">
    <w:name w:val="Comment Subject Char"/>
    <w:basedOn w:val="CommentTextChar"/>
    <w:link w:val="CommentSubject"/>
    <w:uiPriority w:val="99"/>
    <w:semiHidden/>
    <w:rsid w:val="00AC0C56"/>
    <w:rPr>
      <w:b/>
      <w:bCs/>
      <w:kern w:val="2"/>
    </w:rPr>
  </w:style>
  <w:style w:type="paragraph" w:styleId="Revision">
    <w:name w:val="Revision"/>
    <w:hidden/>
    <w:uiPriority w:val="99"/>
    <w:semiHidden/>
    <w:rsid w:val="00AC0C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90579">
      <w:bodyDiv w:val="1"/>
      <w:marLeft w:val="0"/>
      <w:marRight w:val="0"/>
      <w:marTop w:val="0"/>
      <w:marBottom w:val="0"/>
      <w:divBdr>
        <w:top w:val="none" w:sz="0" w:space="0" w:color="auto"/>
        <w:left w:val="none" w:sz="0" w:space="0" w:color="auto"/>
        <w:bottom w:val="none" w:sz="0" w:space="0" w:color="auto"/>
        <w:right w:val="none" w:sz="0" w:space="0" w:color="auto"/>
      </w:divBdr>
    </w:div>
    <w:div w:id="11863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woap.org/resources-exams/scholarships/scholarship-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htang</dc:creator>
  <cp:lastModifiedBy>Pankratz, Katharina</cp:lastModifiedBy>
  <cp:revision>28</cp:revision>
  <dcterms:created xsi:type="dcterms:W3CDTF">2025-01-31T20:32:00Z</dcterms:created>
  <dcterms:modified xsi:type="dcterms:W3CDTF">2025-02-17T18:10:00Z</dcterms:modified>
</cp:coreProperties>
</file>